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83A96" w14:textId="5061BBEF" w:rsidR="003E3007" w:rsidRPr="0041355B" w:rsidRDefault="003E3007" w:rsidP="00867D9B">
      <w:pPr>
        <w:pStyle w:val="Sinespaciado"/>
        <w:jc w:val="both"/>
      </w:pPr>
    </w:p>
    <w:p w14:paraId="00E0CE63" w14:textId="02660CF9" w:rsidR="003E3007" w:rsidRPr="0041355B" w:rsidRDefault="003E3007" w:rsidP="00867D9B">
      <w:pPr>
        <w:pStyle w:val="Sinespaciado"/>
        <w:jc w:val="both"/>
      </w:pPr>
    </w:p>
    <w:p w14:paraId="097F3C5C" w14:textId="3384CF6E" w:rsidR="00C86357" w:rsidRPr="0041355B" w:rsidRDefault="00C86357" w:rsidP="00867D9B">
      <w:pPr>
        <w:pStyle w:val="Sinespaciado"/>
        <w:jc w:val="both"/>
      </w:pPr>
    </w:p>
    <w:p w14:paraId="3FD37F68" w14:textId="77777777" w:rsidR="001B60A4" w:rsidRPr="0041355B" w:rsidRDefault="001B60A4" w:rsidP="00867D9B">
      <w:pPr>
        <w:pStyle w:val="Sinespaciado"/>
        <w:jc w:val="both"/>
      </w:pPr>
    </w:p>
    <w:p w14:paraId="2FCB910C" w14:textId="77777777" w:rsidR="001B60A4" w:rsidRPr="0041355B" w:rsidRDefault="001B60A4" w:rsidP="00867D9B">
      <w:pPr>
        <w:pStyle w:val="Sinespaciado"/>
        <w:jc w:val="both"/>
      </w:pPr>
    </w:p>
    <w:p w14:paraId="2F885227" w14:textId="77777777" w:rsidR="001B60A4" w:rsidRPr="0041355B" w:rsidRDefault="001B60A4" w:rsidP="00867D9B">
      <w:pPr>
        <w:pStyle w:val="Sinespaciado"/>
        <w:jc w:val="both"/>
      </w:pPr>
    </w:p>
    <w:p w14:paraId="1BC45F03" w14:textId="77777777" w:rsidR="001B60A4" w:rsidRPr="0041355B" w:rsidRDefault="001B60A4" w:rsidP="00867D9B">
      <w:pPr>
        <w:pStyle w:val="Sinespaciado"/>
        <w:jc w:val="both"/>
      </w:pPr>
    </w:p>
    <w:p w14:paraId="35A9DDC3" w14:textId="37598841" w:rsidR="00096151" w:rsidRPr="0041355B" w:rsidRDefault="00415A87" w:rsidP="00DF28C4">
      <w:pPr>
        <w:pStyle w:val="Sinespaciado"/>
        <w:jc w:val="center"/>
        <w:rPr>
          <w:b/>
          <w:color w:val="E68230" w:themeColor="accent2"/>
          <w:sz w:val="36"/>
          <w:szCs w:val="36"/>
        </w:rPr>
      </w:pPr>
      <w:r>
        <w:rPr>
          <w:color w:val="7F7F7F" w:themeColor="text1" w:themeTint="80"/>
          <w:sz w:val="28"/>
          <w:szCs w:val="28"/>
        </w:rPr>
        <w:t>PROPUESTA TÉCNICA</w:t>
      </w:r>
    </w:p>
    <w:p w14:paraId="6086DC99" w14:textId="52508295" w:rsidR="00586DC6" w:rsidRDefault="00586DC6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7DCB8B8F" w14:textId="77777777" w:rsidR="006C0BFB" w:rsidRPr="0041355B" w:rsidRDefault="006C0BFB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439C5709" w14:textId="3F599D98" w:rsidR="00E634AA" w:rsidRDefault="00586DC6" w:rsidP="00415A87">
      <w:pPr>
        <w:pStyle w:val="Sinespaciado"/>
        <w:jc w:val="center"/>
        <w:rPr>
          <w:color w:val="7F7F7F" w:themeColor="text1" w:themeTint="80"/>
          <w:szCs w:val="22"/>
        </w:rPr>
      </w:pPr>
      <w:r w:rsidRPr="0041355B">
        <w:rPr>
          <w:color w:val="7F7F7F" w:themeColor="text1" w:themeTint="80"/>
          <w:szCs w:val="22"/>
        </w:rPr>
        <w:br/>
      </w:r>
      <w:r w:rsidR="00F26FE8" w:rsidRPr="00F26FE8">
        <w:rPr>
          <w:color w:val="7F7F7F" w:themeColor="text1" w:themeTint="80"/>
          <w:szCs w:val="22"/>
        </w:rPr>
        <w:t>Asesoría para elaborar un modelo referencial de ordenanza municipal de energía</w:t>
      </w:r>
    </w:p>
    <w:p w14:paraId="4800EEC7" w14:textId="0C09E446" w:rsidR="00415A87" w:rsidRDefault="00415A87" w:rsidP="00415A87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t>Programa Comuna Energética</w:t>
      </w:r>
    </w:p>
    <w:p w14:paraId="5FC3DB4B" w14:textId="77777777" w:rsidR="00E634AA" w:rsidRPr="0041355B" w:rsidRDefault="00E634AA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2463228C" w14:textId="31461B8D" w:rsidR="00586DC6" w:rsidRDefault="00B02273" w:rsidP="00E922BF">
      <w:pPr>
        <w:pStyle w:val="Sinespaciado"/>
        <w:jc w:val="center"/>
        <w:rPr>
          <w:b/>
          <w:color w:val="7F7F7F" w:themeColor="text1" w:themeTint="80"/>
          <w:szCs w:val="22"/>
        </w:rPr>
      </w:pPr>
      <w:r>
        <w:rPr>
          <w:b/>
          <w:color w:val="7F7F7F" w:themeColor="text1" w:themeTint="80"/>
          <w:szCs w:val="22"/>
        </w:rPr>
        <w:t>ORGANIZACIÓN</w:t>
      </w:r>
      <w:r w:rsidR="004252CC">
        <w:rPr>
          <w:b/>
          <w:color w:val="7F7F7F" w:themeColor="text1" w:themeTint="80"/>
          <w:szCs w:val="22"/>
        </w:rPr>
        <w:t xml:space="preserve"> / INSTITUCIÓN / ASESOR</w:t>
      </w:r>
      <w:r w:rsidR="00DF28C4">
        <w:rPr>
          <w:b/>
          <w:color w:val="7F7F7F" w:themeColor="text1" w:themeTint="80"/>
          <w:szCs w:val="22"/>
        </w:rPr>
        <w:t xml:space="preserve"> XX</w:t>
      </w:r>
    </w:p>
    <w:p w14:paraId="69B39238" w14:textId="77777777" w:rsidR="006C0BFB" w:rsidRDefault="006C0BFB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128A8741" w14:textId="553B46B7" w:rsidR="006C0BFB" w:rsidRDefault="006C0BFB" w:rsidP="00E922BF">
      <w:pPr>
        <w:pStyle w:val="Sinespaciado"/>
        <w:jc w:val="center"/>
        <w:rPr>
          <w:b/>
          <w:color w:val="E68230" w:themeColor="accent2"/>
          <w:szCs w:val="22"/>
        </w:rPr>
      </w:pPr>
      <w:r>
        <w:rPr>
          <w:b/>
          <w:color w:val="E68230" w:themeColor="accent2"/>
          <w:szCs w:val="22"/>
        </w:rPr>
        <w:t>Proyecto denominado:</w:t>
      </w:r>
    </w:p>
    <w:p w14:paraId="2026710C" w14:textId="77777777" w:rsidR="006C0BFB" w:rsidRDefault="006C0BFB" w:rsidP="007601CC">
      <w:pPr>
        <w:pStyle w:val="Sinespaciado"/>
        <w:jc w:val="center"/>
        <w:rPr>
          <w:b/>
          <w:color w:val="E68230" w:themeColor="accent2"/>
          <w:szCs w:val="22"/>
        </w:rPr>
      </w:pPr>
    </w:p>
    <w:p w14:paraId="6E7AA3F3" w14:textId="31E4C55F" w:rsidR="00586DC6" w:rsidRPr="0041355B" w:rsidRDefault="00DF28C4" w:rsidP="007601CC">
      <w:pPr>
        <w:pStyle w:val="Sinespaciado"/>
        <w:jc w:val="center"/>
        <w:rPr>
          <w:b/>
          <w:color w:val="E68230" w:themeColor="accent2"/>
          <w:szCs w:val="22"/>
        </w:rPr>
      </w:pPr>
      <w:r>
        <w:rPr>
          <w:b/>
          <w:color w:val="E68230" w:themeColor="accent2"/>
          <w:sz w:val="28"/>
          <w:szCs w:val="22"/>
        </w:rPr>
        <w:t>XXXXXXXX</w:t>
      </w:r>
    </w:p>
    <w:p w14:paraId="71F08527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33312E51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00CAAABA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7A04581D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13B559BC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2F40306E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144A42F3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7FF70FCF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4426667E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7664FA98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1AEE99B9" w14:textId="5487677C" w:rsidR="00586DC6" w:rsidRPr="0041355B" w:rsidRDefault="00586DC6" w:rsidP="00E922BF">
      <w:pPr>
        <w:pStyle w:val="Sinespaciado"/>
        <w:jc w:val="center"/>
        <w:rPr>
          <w:color w:val="7F7F7F" w:themeColor="text1" w:themeTint="80"/>
          <w:szCs w:val="22"/>
        </w:rPr>
      </w:pPr>
      <w:r w:rsidRPr="0041355B">
        <w:rPr>
          <w:color w:val="7F7F7F" w:themeColor="text1" w:themeTint="80"/>
          <w:szCs w:val="22"/>
        </w:rPr>
        <w:t xml:space="preserve">Agencia </w:t>
      </w:r>
      <w:r w:rsidR="00104705">
        <w:rPr>
          <w:color w:val="7F7F7F" w:themeColor="text1" w:themeTint="80"/>
          <w:szCs w:val="22"/>
        </w:rPr>
        <w:t>de Sostenibilidad Energética</w:t>
      </w:r>
    </w:p>
    <w:p w14:paraId="4E8C1577" w14:textId="4DACF36D" w:rsidR="00586DC6" w:rsidRDefault="00E55A67" w:rsidP="00E922BF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fldChar w:fldCharType="begin"/>
      </w:r>
      <w:r>
        <w:rPr>
          <w:color w:val="7F7F7F" w:themeColor="text1" w:themeTint="80"/>
          <w:szCs w:val="22"/>
        </w:rPr>
        <w:instrText xml:space="preserve"> DATE  \@ "dd' de 'MMMM', 'yyyy"  \* MERGEFORMAT </w:instrText>
      </w:r>
      <w:r>
        <w:rPr>
          <w:color w:val="7F7F7F" w:themeColor="text1" w:themeTint="80"/>
          <w:szCs w:val="22"/>
        </w:rPr>
        <w:fldChar w:fldCharType="separate"/>
      </w:r>
      <w:r w:rsidR="004252CC">
        <w:rPr>
          <w:noProof/>
          <w:color w:val="7F7F7F" w:themeColor="text1" w:themeTint="80"/>
          <w:szCs w:val="22"/>
        </w:rPr>
        <w:t>19 de octubre, 2021</w:t>
      </w:r>
      <w:r>
        <w:rPr>
          <w:color w:val="7F7F7F" w:themeColor="text1" w:themeTint="80"/>
          <w:szCs w:val="22"/>
        </w:rPr>
        <w:fldChar w:fldCharType="end"/>
      </w:r>
    </w:p>
    <w:p w14:paraId="2B6AE0F1" w14:textId="77777777" w:rsidR="00DE3AC9" w:rsidRDefault="00DE3AC9">
      <w:pPr>
        <w:spacing w:line="240" w:lineRule="auto"/>
        <w:jc w:val="left"/>
        <w:rPr>
          <w:szCs w:val="22"/>
        </w:rPr>
      </w:pPr>
    </w:p>
    <w:p w14:paraId="5EF067F7" w14:textId="77777777" w:rsidR="00DE3AC9" w:rsidRDefault="00DE3AC9">
      <w:pPr>
        <w:spacing w:line="240" w:lineRule="auto"/>
        <w:jc w:val="left"/>
        <w:rPr>
          <w:szCs w:val="22"/>
        </w:rPr>
      </w:pPr>
    </w:p>
    <w:p w14:paraId="4397922D" w14:textId="77777777" w:rsidR="00DE3AC9" w:rsidRDefault="00DE3AC9">
      <w:pPr>
        <w:spacing w:line="240" w:lineRule="auto"/>
        <w:jc w:val="left"/>
        <w:rPr>
          <w:szCs w:val="22"/>
        </w:rPr>
      </w:pPr>
    </w:p>
    <w:p w14:paraId="3FF863D6" w14:textId="77777777" w:rsidR="00DE3AC9" w:rsidRDefault="00DE3AC9">
      <w:pPr>
        <w:spacing w:line="240" w:lineRule="auto"/>
        <w:jc w:val="left"/>
        <w:rPr>
          <w:szCs w:val="22"/>
        </w:rPr>
      </w:pPr>
    </w:p>
    <w:p w14:paraId="53889F38" w14:textId="3B50FD5D" w:rsidR="00DE3AC9" w:rsidRDefault="00DE3AC9">
      <w:pPr>
        <w:spacing w:line="240" w:lineRule="auto"/>
        <w:jc w:val="left"/>
        <w:rPr>
          <w:szCs w:val="22"/>
        </w:rPr>
      </w:pPr>
    </w:p>
    <w:p w14:paraId="2D14A058" w14:textId="28C1908B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26D29ACE" w14:textId="78898D13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4FF6139A" w14:textId="2E5AE4F8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6A8E26C4" w14:textId="3DEE11AC" w:rsidR="009F539D" w:rsidRPr="009945EF" w:rsidRDefault="003D6145" w:rsidP="003D6145">
      <w:pPr>
        <w:spacing w:line="240" w:lineRule="auto"/>
        <w:rPr>
          <w:rFonts w:eastAsiaTheme="minorEastAsia" w:cstheme="minorBidi"/>
          <w:i/>
          <w:iCs/>
          <w:sz w:val="20"/>
          <w:szCs w:val="20"/>
          <w:lang w:val="es-CL" w:eastAsia="en-US"/>
        </w:rPr>
      </w:pPr>
      <w:r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E</w:t>
      </w:r>
      <w:r w:rsidR="00A8062B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l presente documento ha sido elaborado a modo de guía para facilitar la ela</w:t>
      </w:r>
      <w:r w:rsidR="009F539D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boración de la propuesta técnica solicitada en la </w:t>
      </w:r>
      <w:r w:rsidR="004252CC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convocatoria </w:t>
      </w:r>
      <w:r w:rsidR="00775269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“</w:t>
      </w:r>
      <w:r w:rsidR="00775269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Asesoría para elaborar un modelo referencial de ordenanza municipal de energía</w:t>
      </w:r>
      <w:r w:rsidR="00775269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”</w:t>
      </w:r>
      <w:r w:rsidR="009F539D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. Se recomienda el verificar de igual modo la revisión de todos los mínimos solicitados en las bases técnicas de la presente convocatoria.</w:t>
      </w:r>
    </w:p>
    <w:p w14:paraId="3916C286" w14:textId="77777777" w:rsidR="009F539D" w:rsidRPr="009945EF" w:rsidRDefault="009F539D" w:rsidP="003D6145">
      <w:pPr>
        <w:spacing w:line="240" w:lineRule="auto"/>
        <w:rPr>
          <w:rFonts w:eastAsiaTheme="minorEastAsia" w:cstheme="minorBidi"/>
          <w:i/>
          <w:iCs/>
          <w:sz w:val="20"/>
          <w:szCs w:val="20"/>
          <w:lang w:val="es-CL" w:eastAsia="en-US"/>
        </w:rPr>
      </w:pPr>
    </w:p>
    <w:p w14:paraId="700ED8C1" w14:textId="77CEA198" w:rsidR="00DE3AC9" w:rsidRPr="009945EF" w:rsidRDefault="009F539D" w:rsidP="003D6145">
      <w:pPr>
        <w:spacing w:line="240" w:lineRule="auto"/>
        <w:rPr>
          <w:rFonts w:eastAsiaTheme="minorEastAsia" w:cstheme="minorBidi"/>
          <w:i/>
          <w:iCs/>
          <w:sz w:val="20"/>
          <w:szCs w:val="20"/>
          <w:lang w:val="es-CL" w:eastAsia="en-US"/>
        </w:rPr>
      </w:pPr>
      <w:r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Se debe considerar que este </w:t>
      </w:r>
      <w:r w:rsidR="003D6145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documento debe tener un máximo de </w:t>
      </w:r>
      <w:r w:rsidR="00B02273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15</w:t>
      </w:r>
      <w:r w:rsidR="003D6145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 </w:t>
      </w:r>
      <w:r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páginas</w:t>
      </w:r>
      <w:r w:rsidR="003D6145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 de extensión, </w:t>
      </w:r>
      <w:r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toda </w:t>
      </w:r>
      <w:r w:rsidR="003D6145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>información adicional deberá ser entregada a modo de Anexos.</w:t>
      </w:r>
    </w:p>
    <w:p w14:paraId="05335BFA" w14:textId="1E5C3002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6F317042" w14:textId="77777777" w:rsidR="009945EF" w:rsidRDefault="009945EF">
      <w:pPr>
        <w:spacing w:line="240" w:lineRule="auto"/>
        <w:jc w:val="left"/>
        <w:rPr>
          <w:rFonts w:eastAsiaTheme="minorEastAsia" w:cstheme="minorBidi"/>
          <w:i/>
          <w:iCs/>
          <w:sz w:val="20"/>
          <w:szCs w:val="20"/>
          <w:lang w:val="es-CL" w:eastAsia="en-US"/>
        </w:rPr>
      </w:pPr>
      <w:r>
        <w:rPr>
          <w:rFonts w:eastAsiaTheme="minorEastAsia" w:cstheme="minorBidi"/>
          <w:i/>
          <w:iCs/>
          <w:sz w:val="20"/>
          <w:szCs w:val="20"/>
          <w:lang w:val="es-CL" w:eastAsia="en-US"/>
        </w:rPr>
        <w:br w:type="page"/>
      </w:r>
    </w:p>
    <w:p w14:paraId="51AA7A51" w14:textId="623729BC" w:rsidR="00DE3AC9" w:rsidRPr="009945EF" w:rsidRDefault="00F26FE8" w:rsidP="009945EF">
      <w:pPr>
        <w:spacing w:line="240" w:lineRule="auto"/>
        <w:rPr>
          <w:rFonts w:eastAsiaTheme="minorEastAsia" w:cstheme="minorBidi"/>
          <w:i/>
          <w:iCs/>
          <w:sz w:val="20"/>
          <w:szCs w:val="20"/>
          <w:lang w:val="es-CL" w:eastAsia="en-US"/>
        </w:rPr>
      </w:pPr>
      <w:r>
        <w:rPr>
          <w:rFonts w:eastAsiaTheme="minorEastAsia" w:cstheme="minorBidi"/>
          <w:i/>
          <w:iCs/>
          <w:sz w:val="20"/>
          <w:szCs w:val="20"/>
          <w:lang w:val="es-CL" w:eastAsia="en-US"/>
        </w:rPr>
        <w:lastRenderedPageBreak/>
        <w:t>Para la propuesta técnica deberá</w:t>
      </w:r>
      <w:r w:rsidR="009945EF" w:rsidRP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 describir</w:t>
      </w:r>
      <w:r w:rsidR="009945EF">
        <w:rPr>
          <w:rFonts w:eastAsiaTheme="minorEastAsia" w:cstheme="minorBidi"/>
          <w:i/>
          <w:iCs/>
          <w:sz w:val="20"/>
          <w:szCs w:val="20"/>
          <w:lang w:val="es-CL" w:eastAsia="en-US"/>
        </w:rPr>
        <w:t xml:space="preserve"> la metodología, procesos y productos que se entregarán en cada uno de los contenidos solicitados, según el punto 4.4 de las bases técnicas de la presente convocatoria. </w:t>
      </w:r>
    </w:p>
    <w:p w14:paraId="4324FC1E" w14:textId="77777777" w:rsidR="009945EF" w:rsidRDefault="009945EF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55E69B64" w14:textId="26CAE3B6" w:rsidR="00166DFC" w:rsidRPr="00C92D36" w:rsidRDefault="00C92D36" w:rsidP="00C92D36">
      <w:pPr>
        <w:pStyle w:val="Ttulo1"/>
      </w:pPr>
      <w:bookmarkStart w:id="0" w:name="_Toc437956233"/>
      <w:bookmarkStart w:id="1" w:name="_Toc437956943"/>
      <w:bookmarkStart w:id="2" w:name="_Toc437956994"/>
      <w:bookmarkStart w:id="3" w:name="_Toc437957031"/>
      <w:bookmarkStart w:id="4" w:name="_Toc437956234"/>
      <w:bookmarkStart w:id="5" w:name="_Toc437956944"/>
      <w:bookmarkStart w:id="6" w:name="_Toc437956995"/>
      <w:bookmarkStart w:id="7" w:name="_Toc437957032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C92D36">
        <w:t>OBJETIVO GENERAL Y ALCANCE</w:t>
      </w:r>
    </w:p>
    <w:p w14:paraId="135B6732" w14:textId="4FC03EEC" w:rsidR="00696DE3" w:rsidRPr="00A44236" w:rsidRDefault="00166DFC" w:rsidP="00A4423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166DFC">
        <w:rPr>
          <w:i/>
          <w:iCs/>
          <w:color w:val="A6A6A6" w:themeColor="background1" w:themeShade="A6"/>
          <w:sz w:val="20"/>
          <w:szCs w:val="22"/>
          <w:lang w:bidi="en-US"/>
        </w:rPr>
        <w:t>Deberá indicarse de forma clara y concisa el objetivo general de este proyecto, junto con sus objetivos específicos.</w:t>
      </w:r>
      <w:r w:rsidR="009C4594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</w:t>
      </w:r>
      <w:r w:rsidR="0058795A">
        <w:rPr>
          <w:i/>
          <w:iCs/>
          <w:color w:val="A6A6A6" w:themeColor="background1" w:themeShade="A6"/>
          <w:sz w:val="20"/>
          <w:szCs w:val="22"/>
          <w:lang w:bidi="en-US"/>
        </w:rPr>
        <w:t>Además,</w:t>
      </w:r>
      <w:r w:rsidR="009C4594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deberá definir de forma clara los alcances del proyecto</w:t>
      </w:r>
      <w:r w:rsidR="00472111">
        <w:rPr>
          <w:i/>
          <w:iCs/>
          <w:color w:val="A6A6A6" w:themeColor="background1" w:themeShade="A6"/>
          <w:sz w:val="20"/>
          <w:szCs w:val="22"/>
          <w:lang w:bidi="en-US"/>
        </w:rPr>
        <w:t>.</w:t>
      </w:r>
    </w:p>
    <w:p w14:paraId="37115BA8" w14:textId="77777777" w:rsidR="005A1E8B" w:rsidRPr="005A1E8B" w:rsidRDefault="005A1E8B" w:rsidP="005A1E8B">
      <w:pPr>
        <w:pStyle w:val="Sinespaciado"/>
        <w:rPr>
          <w:lang w:bidi="en-US"/>
        </w:rPr>
      </w:pPr>
    </w:p>
    <w:p w14:paraId="7CAFA84B" w14:textId="27126869" w:rsidR="009945EF" w:rsidRPr="00F26FE8" w:rsidRDefault="00C92D36" w:rsidP="00A44236">
      <w:pPr>
        <w:pStyle w:val="Ttulo1"/>
      </w:pPr>
      <w:r>
        <w:t>SITUACIÓN ACTUAL</w:t>
      </w:r>
    </w:p>
    <w:p w14:paraId="02084EED" w14:textId="77777777" w:rsidR="00F26FE8" w:rsidRPr="00546B1B" w:rsidRDefault="00F26FE8" w:rsidP="00F26FE8">
      <w:pPr>
        <w:numPr>
          <w:ilvl w:val="0"/>
          <w:numId w:val="29"/>
        </w:numPr>
        <w:tabs>
          <w:tab w:val="left" w:pos="709"/>
        </w:tabs>
        <w:spacing w:before="120" w:after="120"/>
        <w:ind w:left="709"/>
        <w:contextualSpacing/>
      </w:pPr>
      <w:r w:rsidRPr="00546B1B">
        <w:t>Descripción de actuales normativas o instrumentos similares que sirven de base para la generación de una ordenanza municipal en temáticas energéticas.</w:t>
      </w:r>
    </w:p>
    <w:p w14:paraId="13C89CB6" w14:textId="77777777" w:rsidR="00F26FE8" w:rsidRPr="00546B1B" w:rsidRDefault="00F26FE8" w:rsidP="00F26FE8">
      <w:pPr>
        <w:numPr>
          <w:ilvl w:val="0"/>
          <w:numId w:val="29"/>
        </w:numPr>
        <w:tabs>
          <w:tab w:val="left" w:pos="709"/>
        </w:tabs>
        <w:spacing w:before="120" w:after="120"/>
        <w:ind w:left="709"/>
        <w:contextualSpacing/>
      </w:pPr>
      <w:r w:rsidRPr="00546B1B">
        <w:t>Descripción de los actores y modelo de gobernanza que se ven involucrados en estas normativas, instrumentos u ordenanzas.</w:t>
      </w:r>
    </w:p>
    <w:p w14:paraId="659BE31C" w14:textId="2864A8A0" w:rsidR="00BF7020" w:rsidRDefault="00BF7020" w:rsidP="00F02AAF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38A5DAD7" w14:textId="5B0F751B" w:rsidR="00BF7020" w:rsidRDefault="00F26FE8" w:rsidP="00C92D36">
      <w:pPr>
        <w:pStyle w:val="Ttulo1"/>
      </w:pPr>
      <w:r>
        <w:t>ANÁLISIS NORMATIVO</w:t>
      </w:r>
    </w:p>
    <w:p w14:paraId="56889550" w14:textId="77777777" w:rsidR="00F26FE8" w:rsidRPr="00546B1B" w:rsidRDefault="00F26FE8" w:rsidP="00F26FE8">
      <w:pPr>
        <w:numPr>
          <w:ilvl w:val="0"/>
          <w:numId w:val="28"/>
        </w:numPr>
        <w:tabs>
          <w:tab w:val="left" w:pos="709"/>
        </w:tabs>
        <w:spacing w:before="120" w:after="120"/>
        <w:ind w:left="709"/>
        <w:contextualSpacing/>
      </w:pPr>
      <w:r w:rsidRPr="00546B1B">
        <w:t>Análisis normativo de la factibilidad y aplicabilidad de una ordenanza municipal en temas energéticos.</w:t>
      </w:r>
    </w:p>
    <w:p w14:paraId="50D50DB4" w14:textId="77777777" w:rsidR="00F26FE8" w:rsidRPr="00546B1B" w:rsidRDefault="00F26FE8" w:rsidP="00F26FE8">
      <w:pPr>
        <w:numPr>
          <w:ilvl w:val="0"/>
          <w:numId w:val="28"/>
        </w:numPr>
        <w:tabs>
          <w:tab w:val="left" w:pos="709"/>
        </w:tabs>
        <w:spacing w:before="120" w:after="120"/>
        <w:ind w:left="709"/>
        <w:contextualSpacing/>
      </w:pPr>
      <w:r w:rsidRPr="00546B1B">
        <w:t xml:space="preserve">Análisis normativo de los alcances de una ordenanza municipal en temas energéticos. </w:t>
      </w:r>
    </w:p>
    <w:p w14:paraId="187BA4F5" w14:textId="77777777" w:rsidR="00F26FE8" w:rsidRPr="00546B1B" w:rsidRDefault="00F26FE8" w:rsidP="00F26FE8">
      <w:pPr>
        <w:numPr>
          <w:ilvl w:val="0"/>
          <w:numId w:val="28"/>
        </w:numPr>
        <w:tabs>
          <w:tab w:val="left" w:pos="709"/>
        </w:tabs>
        <w:spacing w:before="120" w:after="120"/>
        <w:ind w:left="709"/>
        <w:contextualSpacing/>
      </w:pPr>
      <w:r w:rsidRPr="00546B1B">
        <w:t>Análisis y propuesta de multas asociadas a ordenanzas municipales en temas energéticos.</w:t>
      </w:r>
    </w:p>
    <w:p w14:paraId="5601D104" w14:textId="1DADFA3E" w:rsidR="00F26FE8" w:rsidRPr="00546B1B" w:rsidRDefault="00F26FE8" w:rsidP="00F26FE8">
      <w:pPr>
        <w:numPr>
          <w:ilvl w:val="0"/>
          <w:numId w:val="28"/>
        </w:numPr>
        <w:tabs>
          <w:tab w:val="left" w:pos="709"/>
        </w:tabs>
        <w:spacing w:before="120" w:after="120"/>
        <w:ind w:left="709"/>
        <w:contextualSpacing/>
      </w:pPr>
      <w:r w:rsidRPr="00546B1B">
        <w:t xml:space="preserve">Realizar un análisis de competencias municipales en temáticas como electromovilidad, energías renovables, eficiencia energética, calefacción y leña, entre otras. </w:t>
      </w:r>
    </w:p>
    <w:p w14:paraId="3BE7E93C" w14:textId="4AEB651C" w:rsidR="00BF7020" w:rsidRPr="00BF7020" w:rsidRDefault="00BF7020" w:rsidP="00F02AAF">
      <w:pPr>
        <w:pStyle w:val="Sinespaciado"/>
        <w:rPr>
          <w:rFonts w:cs="Arial"/>
          <w:b/>
          <w:iCs/>
          <w:color w:val="7F7F7F" w:themeColor="text1" w:themeTint="80"/>
          <w:szCs w:val="22"/>
          <w:lang w:bidi="en-US"/>
        </w:rPr>
      </w:pPr>
    </w:p>
    <w:p w14:paraId="4392B37F" w14:textId="7FFAAF50" w:rsidR="00BF7020" w:rsidRPr="00BF7020" w:rsidRDefault="00F26FE8" w:rsidP="00C92D36">
      <w:pPr>
        <w:pStyle w:val="Ttulo1"/>
      </w:pPr>
      <w:r>
        <w:t>PROCESO PARTICIPATIVO</w:t>
      </w:r>
    </w:p>
    <w:p w14:paraId="4793BCAC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>Realizar al menos 3 talleres con actores claves para recabar información respecto a los aspectos fundamentales que deben incluirse en una ordenanza municipal.</w:t>
      </w:r>
    </w:p>
    <w:p w14:paraId="09B9E236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>Describir estrategia de invitación a talleres y enfoque de actores a invitar.</w:t>
      </w:r>
    </w:p>
    <w:p w14:paraId="3B27EF49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>Describir metodología del taller 1 enfocado a recabar información de los aspectos claves que deben ser incluidos en la ordenanza para los municipios y la ciudadanía.</w:t>
      </w:r>
    </w:p>
    <w:p w14:paraId="061389CE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 xml:space="preserve">Describir metodología del taller 2 enfocado a recibir </w:t>
      </w:r>
      <w:proofErr w:type="spellStart"/>
      <w:r w:rsidRPr="00546B1B">
        <w:t>feedback</w:t>
      </w:r>
      <w:proofErr w:type="spellEnd"/>
      <w:r w:rsidRPr="00546B1B">
        <w:t xml:space="preserve"> de los actores claves respecto de la primera propuesta de ordenanza.</w:t>
      </w:r>
    </w:p>
    <w:p w14:paraId="369A65D9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lastRenderedPageBreak/>
        <w:t>Describir metodología del taller 3 enfocado presentar la ordenanza y realizar los últimos ajustes a la herramienta.</w:t>
      </w:r>
    </w:p>
    <w:p w14:paraId="5C4210A5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>Metodología de entrevistas individuales para recabar información relevante para el proceso.</w:t>
      </w:r>
    </w:p>
    <w:p w14:paraId="6D856979" w14:textId="77777777" w:rsidR="00F26FE8" w:rsidRPr="00546B1B" w:rsidRDefault="00F26FE8" w:rsidP="00F26FE8">
      <w:pPr>
        <w:numPr>
          <w:ilvl w:val="0"/>
          <w:numId w:val="30"/>
        </w:numPr>
        <w:tabs>
          <w:tab w:val="left" w:pos="709"/>
        </w:tabs>
        <w:spacing w:before="120" w:after="120"/>
        <w:ind w:left="709"/>
        <w:contextualSpacing/>
      </w:pPr>
      <w:r w:rsidRPr="00546B1B">
        <w:t xml:space="preserve">La metodología debe incluir realizar un proceso participativo con al menos 5 municipios, definiendo una metodología de trabajo clara, con objetivos bien definidos y coherentes con la propuesta. Proponer un plan de trabajo claro, preciso y bien estructurado. </w:t>
      </w:r>
    </w:p>
    <w:p w14:paraId="67790308" w14:textId="28764384" w:rsidR="00BF7020" w:rsidRDefault="00BF7020" w:rsidP="00F02AAF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3675DB64" w14:textId="2DAC92A3" w:rsidR="00696DE3" w:rsidRDefault="00F26FE8" w:rsidP="00C92D36">
      <w:pPr>
        <w:pStyle w:val="Ttulo1"/>
      </w:pPr>
      <w:r>
        <w:t>PROGRAMA DE ACTIVIDADES</w:t>
      </w:r>
    </w:p>
    <w:p w14:paraId="4A9A1AB0" w14:textId="0ACEF0A5" w:rsidR="00F26FE8" w:rsidRDefault="00F26FE8" w:rsidP="00F26FE8">
      <w:pPr>
        <w:numPr>
          <w:ilvl w:val="0"/>
          <w:numId w:val="31"/>
        </w:numPr>
        <w:tabs>
          <w:tab w:val="left" w:pos="709"/>
        </w:tabs>
        <w:spacing w:before="120" w:after="120"/>
        <w:contextualSpacing/>
      </w:pPr>
      <w:r w:rsidRPr="00546B1B">
        <w:t>Carta Gantt con todo el proceso de investigación y el proceso participativo</w:t>
      </w:r>
    </w:p>
    <w:p w14:paraId="3FF29134" w14:textId="77777777" w:rsidR="00F26FE8" w:rsidRPr="00546B1B" w:rsidRDefault="00F26FE8" w:rsidP="00F26FE8">
      <w:pPr>
        <w:tabs>
          <w:tab w:val="left" w:pos="709"/>
        </w:tabs>
        <w:spacing w:before="120" w:after="120"/>
        <w:ind w:left="1440"/>
        <w:contextualSpacing/>
      </w:pPr>
    </w:p>
    <w:p w14:paraId="6E10B05D" w14:textId="00CC5778" w:rsidR="002B5186" w:rsidRDefault="002B5186" w:rsidP="00CD656A">
      <w:pPr>
        <w:pStyle w:val="Ttulo1"/>
      </w:pPr>
      <w:r w:rsidRPr="002B5186">
        <w:t>P</w:t>
      </w:r>
      <w:r w:rsidR="00F26FE8">
        <w:t>RESUPUESTO</w:t>
      </w:r>
    </w:p>
    <w:sectPr w:rsidR="002B5186" w:rsidSect="00271746">
      <w:headerReference w:type="default" r:id="rId8"/>
      <w:footerReference w:type="even" r:id="rId9"/>
      <w:footerReference w:type="default" r:id="rId10"/>
      <w:pgSz w:w="12240" w:h="15840"/>
      <w:pgMar w:top="1843" w:right="1701" w:bottom="1559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4F1CD" w14:textId="77777777" w:rsidR="00C908E2" w:rsidRDefault="00C908E2" w:rsidP="00FD3446">
      <w:r>
        <w:separator/>
      </w:r>
    </w:p>
  </w:endnote>
  <w:endnote w:type="continuationSeparator" w:id="0">
    <w:p w14:paraId="48E88D06" w14:textId="77777777" w:rsidR="00C908E2" w:rsidRDefault="00C908E2" w:rsidP="00FD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7B6F" w14:textId="77777777" w:rsidR="009801D9" w:rsidRDefault="009801D9" w:rsidP="00415D7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0E404F1" w14:textId="77777777" w:rsidR="009801D9" w:rsidRDefault="009801D9" w:rsidP="00213EA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0F98" w14:textId="77777777" w:rsidR="009801D9" w:rsidRPr="007601CC" w:rsidRDefault="009801D9" w:rsidP="0059164A">
    <w:pPr>
      <w:pStyle w:val="Piedepgina"/>
      <w:framePr w:w="406" w:h="360" w:hRule="exact" w:wrap="around" w:vAnchor="text" w:hAnchor="page" w:x="11191" w:y="-436"/>
      <w:rPr>
        <w:rStyle w:val="Nmerodepgina"/>
        <w:sz w:val="18"/>
        <w:szCs w:val="18"/>
        <w:lang w:val="es-CL"/>
      </w:rPr>
    </w:pPr>
    <w:r w:rsidRPr="00213EA5">
      <w:rPr>
        <w:rStyle w:val="Nmerodepgina"/>
        <w:sz w:val="18"/>
        <w:szCs w:val="18"/>
      </w:rPr>
      <w:fldChar w:fldCharType="begin"/>
    </w:r>
    <w:r w:rsidRPr="007601CC">
      <w:rPr>
        <w:rStyle w:val="Nmerodepgina"/>
        <w:sz w:val="18"/>
        <w:szCs w:val="18"/>
        <w:lang w:val="es-CL"/>
      </w:rPr>
      <w:instrText xml:space="preserve">PAGE  </w:instrText>
    </w:r>
    <w:r w:rsidRPr="00213EA5">
      <w:rPr>
        <w:rStyle w:val="Nmerodepgina"/>
        <w:sz w:val="18"/>
        <w:szCs w:val="18"/>
      </w:rPr>
      <w:fldChar w:fldCharType="separate"/>
    </w:r>
    <w:r w:rsidR="00D44EE1" w:rsidRPr="007601CC">
      <w:rPr>
        <w:rStyle w:val="Nmerodepgina"/>
        <w:noProof/>
        <w:sz w:val="18"/>
        <w:szCs w:val="18"/>
        <w:lang w:val="es-CL"/>
      </w:rPr>
      <w:t>5</w:t>
    </w:r>
    <w:r w:rsidRPr="00213EA5">
      <w:rPr>
        <w:rStyle w:val="Nmerodepgina"/>
        <w:sz w:val="18"/>
        <w:szCs w:val="18"/>
      </w:rPr>
      <w:fldChar w:fldCharType="end"/>
    </w:r>
  </w:p>
  <w:p w14:paraId="28E147EB" w14:textId="74C785F6" w:rsidR="009801D9" w:rsidRPr="00BA1CB0" w:rsidRDefault="009801D9" w:rsidP="00213EA5">
    <w:pPr>
      <w:pStyle w:val="Sinespaciado"/>
      <w:ind w:right="360"/>
      <w:jc w:val="center"/>
      <w:rPr>
        <w:color w:val="7F7F7F" w:themeColor="text1" w:themeTint="80"/>
        <w:sz w:val="14"/>
        <w:szCs w:val="14"/>
      </w:rPr>
    </w:pPr>
    <w:r w:rsidRPr="00BA1CB0">
      <w:rPr>
        <w:noProof/>
        <w:color w:val="7F7F7F" w:themeColor="text1" w:themeTint="80"/>
        <w:sz w:val="14"/>
        <w:szCs w:val="14"/>
        <w:lang w:eastAsia="es-CL"/>
      </w:rPr>
      <w:drawing>
        <wp:anchor distT="0" distB="0" distL="114300" distR="114300" simplePos="0" relativeHeight="251657216" behindDoc="1" locked="0" layoutInCell="1" allowOverlap="1" wp14:anchorId="468BA555" wp14:editId="243FDFAF">
          <wp:simplePos x="0" y="0"/>
          <wp:positionH relativeFrom="column">
            <wp:posOffset>1143000</wp:posOffset>
          </wp:positionH>
          <wp:positionV relativeFrom="paragraph">
            <wp:posOffset>-211455</wp:posOffset>
          </wp:positionV>
          <wp:extent cx="3200400" cy="152400"/>
          <wp:effectExtent l="0" t="0" r="0" b="0"/>
          <wp:wrapSquare wrapText="bothSides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1CB0">
      <w:rPr>
        <w:noProof/>
        <w:color w:val="7F7F7F" w:themeColor="text1" w:themeTint="80"/>
        <w:sz w:val="14"/>
        <w:szCs w:val="14"/>
        <w:lang w:eastAsia="es-C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3897FA" wp14:editId="4393FDDA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715000" cy="0"/>
              <wp:effectExtent l="0" t="0" r="25400" b="25400"/>
              <wp:wrapNone/>
              <wp:docPr id="5" name="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5DC709" id="5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50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" strokecolor="#e68230 [3205]"/>
          </w:pict>
        </mc:Fallback>
      </mc:AlternateContent>
    </w:r>
    <w:r w:rsidRPr="00BA1CB0">
      <w:rPr>
        <w:color w:val="7F7F7F" w:themeColor="text1" w:themeTint="80"/>
        <w:sz w:val="14"/>
        <w:szCs w:val="14"/>
      </w:rPr>
      <w:t xml:space="preserve">Monseñor Sótero Sanz </w:t>
    </w:r>
    <w:proofErr w:type="spellStart"/>
    <w:r w:rsidRPr="00BA1CB0">
      <w:rPr>
        <w:color w:val="7F7F7F" w:themeColor="text1" w:themeTint="80"/>
        <w:sz w:val="14"/>
        <w:szCs w:val="14"/>
      </w:rPr>
      <w:t>n.°</w:t>
    </w:r>
    <w:proofErr w:type="spellEnd"/>
    <w:r w:rsidRPr="00BA1CB0">
      <w:rPr>
        <w:color w:val="7F7F7F" w:themeColor="text1" w:themeTint="80"/>
        <w:sz w:val="14"/>
        <w:szCs w:val="14"/>
      </w:rPr>
      <w:t xml:space="preserve"> 221. Providencia. Santiago-Chile.</w:t>
    </w:r>
  </w:p>
  <w:p w14:paraId="6590D251" w14:textId="1E4CFB1E" w:rsidR="009801D9" w:rsidRPr="00BA1CB0" w:rsidRDefault="009801D9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>
      <w:rPr>
        <w:b/>
        <w:noProof/>
        <w:color w:val="7F7F7F" w:themeColor="text1" w:themeTint="80"/>
        <w:sz w:val="14"/>
        <w:szCs w:val="14"/>
        <w:lang w:eastAsia="es-CL"/>
      </w:rPr>
      <w:drawing>
        <wp:anchor distT="0" distB="0" distL="114300" distR="114300" simplePos="0" relativeHeight="251658240" behindDoc="1" locked="0" layoutInCell="1" allowOverlap="0" wp14:anchorId="74BAA718" wp14:editId="2926F055">
          <wp:simplePos x="0" y="0"/>
          <wp:positionH relativeFrom="margin">
            <wp:align>right</wp:align>
          </wp:positionH>
          <wp:positionV relativeFrom="margin">
            <wp:posOffset>9671050</wp:posOffset>
          </wp:positionV>
          <wp:extent cx="5730240" cy="5913120"/>
          <wp:effectExtent l="0" t="0" r="3810" b="0"/>
          <wp:wrapNone/>
          <wp:docPr id="56" name="Imagen 56" descr="sello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lo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1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CB0">
      <w:rPr>
        <w:b/>
        <w:color w:val="7F7F7F" w:themeColor="text1" w:themeTint="80"/>
        <w:sz w:val="14"/>
        <w:szCs w:val="14"/>
      </w:rPr>
      <w:t>Teléfono:</w:t>
    </w:r>
    <w:r w:rsidRPr="00BA1CB0">
      <w:rPr>
        <w:color w:val="7F7F7F" w:themeColor="text1" w:themeTint="80"/>
        <w:sz w:val="14"/>
        <w:szCs w:val="14"/>
      </w:rPr>
      <w:t xml:space="preserve"> (56-2) 2571 22 00</w:t>
    </w:r>
    <w:r w:rsidRPr="00BA1CB0">
      <w:rPr>
        <w:b/>
        <w:color w:val="7F7F7F" w:themeColor="text1" w:themeTint="80"/>
        <w:sz w:val="14"/>
        <w:szCs w:val="14"/>
      </w:rPr>
      <w:t xml:space="preserve">    /    </w:t>
    </w:r>
    <w:r w:rsidRPr="00BA1CB0">
      <w:rPr>
        <w:color w:val="7F7F7F" w:themeColor="text1" w:themeTint="80"/>
        <w:sz w:val="14"/>
        <w:szCs w:val="14"/>
      </w:rPr>
      <w:t>info@a</w:t>
    </w:r>
    <w:r w:rsidR="005712F1">
      <w:rPr>
        <w:color w:val="7F7F7F" w:themeColor="text1" w:themeTint="80"/>
        <w:sz w:val="14"/>
        <w:szCs w:val="14"/>
      </w:rPr>
      <w:t>genciase.org</w:t>
    </w:r>
    <w:r w:rsidRPr="00BA1CB0">
      <w:rPr>
        <w:b/>
        <w:color w:val="7F7F7F" w:themeColor="text1" w:themeTint="80"/>
        <w:sz w:val="14"/>
        <w:szCs w:val="14"/>
      </w:rPr>
      <w:t xml:space="preserve">    /    </w:t>
    </w:r>
    <w:r w:rsidRPr="00BA1CB0">
      <w:rPr>
        <w:color w:val="7F7F7F" w:themeColor="text1" w:themeTint="80"/>
        <w:sz w:val="14"/>
        <w:szCs w:val="14"/>
      </w:rPr>
      <w:t>www.a</w:t>
    </w:r>
    <w:r w:rsidR="005712F1">
      <w:rPr>
        <w:color w:val="7F7F7F" w:themeColor="text1" w:themeTint="80"/>
        <w:sz w:val="14"/>
        <w:szCs w:val="14"/>
      </w:rPr>
      <w:t>genciase.org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764FC" w14:textId="77777777" w:rsidR="00C908E2" w:rsidRDefault="00C908E2" w:rsidP="00FD3446">
      <w:r>
        <w:separator/>
      </w:r>
    </w:p>
  </w:footnote>
  <w:footnote w:type="continuationSeparator" w:id="0">
    <w:p w14:paraId="1E153E28" w14:textId="77777777" w:rsidR="00C908E2" w:rsidRDefault="00C908E2" w:rsidP="00FD3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C20C" w14:textId="00A7D578" w:rsidR="00D84788" w:rsidRPr="00104705" w:rsidRDefault="00104705" w:rsidP="00104705">
    <w:pPr>
      <w:pStyle w:val="Encabezado"/>
      <w:jc w:val="right"/>
      <w:rPr>
        <w:sz w:val="16"/>
        <w:szCs w:val="16"/>
      </w:rPr>
    </w:pPr>
    <w:r>
      <w:rPr>
        <w:noProof/>
        <w:sz w:val="16"/>
        <w:szCs w:val="16"/>
        <w:lang w:val="es-CL" w:eastAsia="es-CL" w:bidi="ar-SA"/>
      </w:rPr>
      <w:drawing>
        <wp:inline distT="0" distB="0" distL="0" distR="0" wp14:anchorId="19AA6297" wp14:editId="69EE93C5">
          <wp:extent cx="1392381" cy="570435"/>
          <wp:effectExtent l="0" t="0" r="0" b="1270"/>
          <wp:docPr id="1" name="Imagen 1" descr="C:\Users\rschacht\Google Drive\Otros\Formatos\Logo\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chacht\Google Drive\Otros\Formatos\Logo\Infor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93" cy="570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6FE8">
      <w:rPr>
        <w:noProof/>
        <w:sz w:val="16"/>
        <w:szCs w:val="16"/>
        <w:lang w:val="es-ES" w:eastAsia="es-ES"/>
      </w:rPr>
      <w:pict w14:anchorId="426F6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1.2pt;height:465.6pt;z-index:-251657216;mso-wrap-edited:f;mso-position-horizontal:center;mso-position-horizontal-relative:margin;mso-position-vertical:center;mso-position-vertical-relative:margin" wrapcoords="-35 0 -35 21565 21600 21565 21600 0 -35 0">
          <v:imagedata r:id="rId2" o:title="sello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99A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7BAE"/>
    <w:multiLevelType w:val="hybridMultilevel"/>
    <w:tmpl w:val="5AF28C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02657"/>
    <w:multiLevelType w:val="hybridMultilevel"/>
    <w:tmpl w:val="76CC0F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C56C6"/>
    <w:multiLevelType w:val="multilevel"/>
    <w:tmpl w:val="C14AB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E271F1"/>
    <w:multiLevelType w:val="hybridMultilevel"/>
    <w:tmpl w:val="7180C1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D48"/>
    <w:multiLevelType w:val="multilevel"/>
    <w:tmpl w:val="684491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u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473179"/>
    <w:multiLevelType w:val="hybridMultilevel"/>
    <w:tmpl w:val="8610B8F8"/>
    <w:lvl w:ilvl="0" w:tplc="040A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20" w:hanging="360"/>
      </w:pPr>
    </w:lvl>
    <w:lvl w:ilvl="2" w:tplc="340A001B">
      <w:start w:val="1"/>
      <w:numFmt w:val="lowerRoman"/>
      <w:lvlText w:val="%3."/>
      <w:lvlJc w:val="right"/>
      <w:pPr>
        <w:ind w:left="2840" w:hanging="180"/>
      </w:pPr>
    </w:lvl>
    <w:lvl w:ilvl="3" w:tplc="340A000F">
      <w:start w:val="1"/>
      <w:numFmt w:val="decimal"/>
      <w:lvlText w:val="%4."/>
      <w:lvlJc w:val="left"/>
      <w:pPr>
        <w:ind w:left="3560" w:hanging="360"/>
      </w:pPr>
    </w:lvl>
    <w:lvl w:ilvl="4" w:tplc="340A0019">
      <w:start w:val="1"/>
      <w:numFmt w:val="lowerLetter"/>
      <w:lvlText w:val="%5."/>
      <w:lvlJc w:val="left"/>
      <w:pPr>
        <w:ind w:left="4280" w:hanging="360"/>
      </w:pPr>
    </w:lvl>
    <w:lvl w:ilvl="5" w:tplc="340A001B">
      <w:start w:val="1"/>
      <w:numFmt w:val="lowerRoman"/>
      <w:lvlText w:val="%6."/>
      <w:lvlJc w:val="right"/>
      <w:pPr>
        <w:ind w:left="5000" w:hanging="180"/>
      </w:pPr>
    </w:lvl>
    <w:lvl w:ilvl="6" w:tplc="340A000F">
      <w:start w:val="1"/>
      <w:numFmt w:val="decimal"/>
      <w:lvlText w:val="%7."/>
      <w:lvlJc w:val="left"/>
      <w:pPr>
        <w:ind w:left="5720" w:hanging="360"/>
      </w:pPr>
    </w:lvl>
    <w:lvl w:ilvl="7" w:tplc="340A0019">
      <w:start w:val="1"/>
      <w:numFmt w:val="lowerLetter"/>
      <w:lvlText w:val="%8."/>
      <w:lvlJc w:val="left"/>
      <w:pPr>
        <w:ind w:left="6440" w:hanging="360"/>
      </w:pPr>
    </w:lvl>
    <w:lvl w:ilvl="8" w:tplc="340A001B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23DD0C10"/>
    <w:multiLevelType w:val="hybridMultilevel"/>
    <w:tmpl w:val="4BA0CC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E3AF7"/>
    <w:multiLevelType w:val="hybridMultilevel"/>
    <w:tmpl w:val="C13C9D5A"/>
    <w:lvl w:ilvl="0" w:tplc="340A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9D0E6C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44C0A"/>
    <w:multiLevelType w:val="hybridMultilevel"/>
    <w:tmpl w:val="E3DE7566"/>
    <w:lvl w:ilvl="0" w:tplc="EEC4937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4A10DB1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41755D"/>
    <w:multiLevelType w:val="hybridMultilevel"/>
    <w:tmpl w:val="8610B8F8"/>
    <w:lvl w:ilvl="0" w:tplc="040A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20" w:hanging="360"/>
      </w:pPr>
    </w:lvl>
    <w:lvl w:ilvl="2" w:tplc="340A001B">
      <w:start w:val="1"/>
      <w:numFmt w:val="lowerRoman"/>
      <w:lvlText w:val="%3."/>
      <w:lvlJc w:val="right"/>
      <w:pPr>
        <w:ind w:left="2840" w:hanging="180"/>
      </w:pPr>
    </w:lvl>
    <w:lvl w:ilvl="3" w:tplc="340A000F">
      <w:start w:val="1"/>
      <w:numFmt w:val="decimal"/>
      <w:lvlText w:val="%4."/>
      <w:lvlJc w:val="left"/>
      <w:pPr>
        <w:ind w:left="3560" w:hanging="360"/>
      </w:pPr>
    </w:lvl>
    <w:lvl w:ilvl="4" w:tplc="340A0019">
      <w:start w:val="1"/>
      <w:numFmt w:val="lowerLetter"/>
      <w:lvlText w:val="%5."/>
      <w:lvlJc w:val="left"/>
      <w:pPr>
        <w:ind w:left="4280" w:hanging="360"/>
      </w:pPr>
    </w:lvl>
    <w:lvl w:ilvl="5" w:tplc="340A001B">
      <w:start w:val="1"/>
      <w:numFmt w:val="lowerRoman"/>
      <w:lvlText w:val="%6."/>
      <w:lvlJc w:val="right"/>
      <w:pPr>
        <w:ind w:left="5000" w:hanging="180"/>
      </w:pPr>
    </w:lvl>
    <w:lvl w:ilvl="6" w:tplc="340A000F">
      <w:start w:val="1"/>
      <w:numFmt w:val="decimal"/>
      <w:lvlText w:val="%7."/>
      <w:lvlJc w:val="left"/>
      <w:pPr>
        <w:ind w:left="5720" w:hanging="360"/>
      </w:pPr>
    </w:lvl>
    <w:lvl w:ilvl="7" w:tplc="340A0019">
      <w:start w:val="1"/>
      <w:numFmt w:val="lowerLetter"/>
      <w:lvlText w:val="%8."/>
      <w:lvlJc w:val="left"/>
      <w:pPr>
        <w:ind w:left="6440" w:hanging="360"/>
      </w:pPr>
    </w:lvl>
    <w:lvl w:ilvl="8" w:tplc="340A001B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2C865657"/>
    <w:multiLevelType w:val="hybridMultilevel"/>
    <w:tmpl w:val="E87698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B17B7"/>
    <w:multiLevelType w:val="hybridMultilevel"/>
    <w:tmpl w:val="2A5668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D3D3E"/>
    <w:multiLevelType w:val="hybridMultilevel"/>
    <w:tmpl w:val="6EF88EFC"/>
    <w:lvl w:ilvl="0" w:tplc="4A10DB1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7CC3C14"/>
    <w:multiLevelType w:val="hybridMultilevel"/>
    <w:tmpl w:val="76CC0F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81D68"/>
    <w:multiLevelType w:val="hybridMultilevel"/>
    <w:tmpl w:val="2A5668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4841FF"/>
    <w:multiLevelType w:val="hybridMultilevel"/>
    <w:tmpl w:val="4028BE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B97A6A"/>
    <w:multiLevelType w:val="hybridMultilevel"/>
    <w:tmpl w:val="C2EEDCCA"/>
    <w:lvl w:ilvl="0" w:tplc="AFEEE608">
      <w:start w:val="1"/>
      <w:numFmt w:val="bullet"/>
      <w:pStyle w:val="Viet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C05A5B"/>
    <w:multiLevelType w:val="hybridMultilevel"/>
    <w:tmpl w:val="901A9BAE"/>
    <w:lvl w:ilvl="0" w:tplc="090A31F4">
      <w:start w:val="1"/>
      <w:numFmt w:val="decimal"/>
      <w:pStyle w:val="Ttulo1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C5244B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570A6"/>
    <w:multiLevelType w:val="hybridMultilevel"/>
    <w:tmpl w:val="E87698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A1EC3"/>
    <w:multiLevelType w:val="hybridMultilevel"/>
    <w:tmpl w:val="C1185EB2"/>
    <w:lvl w:ilvl="0" w:tplc="040A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864C28"/>
    <w:multiLevelType w:val="hybridMultilevel"/>
    <w:tmpl w:val="59D008D0"/>
    <w:lvl w:ilvl="0" w:tplc="6CCC2F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34FC0"/>
    <w:multiLevelType w:val="hybridMultilevel"/>
    <w:tmpl w:val="7E0ABA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F76BD0"/>
    <w:multiLevelType w:val="hybridMultilevel"/>
    <w:tmpl w:val="0FF8E2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10"/>
  </w:num>
  <w:num w:numId="5">
    <w:abstractNumId w:val="14"/>
  </w:num>
  <w:num w:numId="6">
    <w:abstractNumId w:val="24"/>
  </w:num>
  <w:num w:numId="7">
    <w:abstractNumId w:val="12"/>
  </w:num>
  <w:num w:numId="8">
    <w:abstractNumId w:val="16"/>
  </w:num>
  <w:num w:numId="9">
    <w:abstractNumId w:val="3"/>
  </w:num>
  <w:num w:numId="10">
    <w:abstractNumId w:val="21"/>
  </w:num>
  <w:num w:numId="11">
    <w:abstractNumId w:val="3"/>
  </w:num>
  <w:num w:numId="12">
    <w:abstractNumId w:val="1"/>
  </w:num>
  <w:num w:numId="13">
    <w:abstractNumId w:val="3"/>
  </w:num>
  <w:num w:numId="14">
    <w:abstractNumId w:val="3"/>
  </w:num>
  <w:num w:numId="15">
    <w:abstractNumId w:val="3"/>
  </w:num>
  <w:num w:numId="16">
    <w:abstractNumId w:val="9"/>
  </w:num>
  <w:num w:numId="17">
    <w:abstractNumId w:val="13"/>
  </w:num>
  <w:num w:numId="18">
    <w:abstractNumId w:val="25"/>
  </w:num>
  <w:num w:numId="19">
    <w:abstractNumId w:val="17"/>
  </w:num>
  <w:num w:numId="20">
    <w:abstractNumId w:val="20"/>
  </w:num>
  <w:num w:numId="21">
    <w:abstractNumId w:val="23"/>
  </w:num>
  <w:num w:numId="22">
    <w:abstractNumId w:val="7"/>
  </w:num>
  <w:num w:numId="23">
    <w:abstractNumId w:val="0"/>
  </w:num>
  <w:num w:numId="24">
    <w:abstractNumId w:val="4"/>
  </w:num>
  <w:num w:numId="25">
    <w:abstractNumId w:val="19"/>
  </w:num>
  <w:num w:numId="26">
    <w:abstractNumId w:val="2"/>
  </w:num>
  <w:num w:numId="27">
    <w:abstractNumId w:val="15"/>
  </w:num>
  <w:num w:numId="28">
    <w:abstractNumId w:val="8"/>
  </w:num>
  <w:num w:numId="29">
    <w:abstractNumId w:val="22"/>
  </w:num>
  <w:num w:numId="30">
    <w:abstractNumId w:val="11"/>
  </w:num>
  <w:num w:numId="3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DC"/>
    <w:rsid w:val="000006F1"/>
    <w:rsid w:val="00002EDF"/>
    <w:rsid w:val="000061FE"/>
    <w:rsid w:val="00015987"/>
    <w:rsid w:val="000245B3"/>
    <w:rsid w:val="00025F80"/>
    <w:rsid w:val="00030438"/>
    <w:rsid w:val="00035F2E"/>
    <w:rsid w:val="00056682"/>
    <w:rsid w:val="00057723"/>
    <w:rsid w:val="00061C2C"/>
    <w:rsid w:val="0007260F"/>
    <w:rsid w:val="00073B11"/>
    <w:rsid w:val="0009088C"/>
    <w:rsid w:val="00096151"/>
    <w:rsid w:val="000C0F77"/>
    <w:rsid w:val="000C4A23"/>
    <w:rsid w:val="000C7ECB"/>
    <w:rsid w:val="000F36F6"/>
    <w:rsid w:val="0010197F"/>
    <w:rsid w:val="00104705"/>
    <w:rsid w:val="00123953"/>
    <w:rsid w:val="00141D71"/>
    <w:rsid w:val="001467CD"/>
    <w:rsid w:val="00153C91"/>
    <w:rsid w:val="00166DFC"/>
    <w:rsid w:val="00174F35"/>
    <w:rsid w:val="00183EBE"/>
    <w:rsid w:val="001A5CDC"/>
    <w:rsid w:val="001B60A4"/>
    <w:rsid w:val="001D1018"/>
    <w:rsid w:val="001E00CB"/>
    <w:rsid w:val="001E40BE"/>
    <w:rsid w:val="001E4431"/>
    <w:rsid w:val="001F1660"/>
    <w:rsid w:val="001F1F07"/>
    <w:rsid w:val="00200302"/>
    <w:rsid w:val="002115C2"/>
    <w:rsid w:val="002118A6"/>
    <w:rsid w:val="0021334E"/>
    <w:rsid w:val="00213EA5"/>
    <w:rsid w:val="00222076"/>
    <w:rsid w:val="00227360"/>
    <w:rsid w:val="00227A97"/>
    <w:rsid w:val="00241C05"/>
    <w:rsid w:val="0024212B"/>
    <w:rsid w:val="00271746"/>
    <w:rsid w:val="00287629"/>
    <w:rsid w:val="002B2AC3"/>
    <w:rsid w:val="002B5186"/>
    <w:rsid w:val="002C34D7"/>
    <w:rsid w:val="002C43C5"/>
    <w:rsid w:val="002D0145"/>
    <w:rsid w:val="002D58F3"/>
    <w:rsid w:val="002D69DC"/>
    <w:rsid w:val="002F4B48"/>
    <w:rsid w:val="00301F8B"/>
    <w:rsid w:val="00324368"/>
    <w:rsid w:val="0032504A"/>
    <w:rsid w:val="00341188"/>
    <w:rsid w:val="00345655"/>
    <w:rsid w:val="00350CDD"/>
    <w:rsid w:val="0035638C"/>
    <w:rsid w:val="003811B8"/>
    <w:rsid w:val="00387097"/>
    <w:rsid w:val="00390BF9"/>
    <w:rsid w:val="003A4AB8"/>
    <w:rsid w:val="003A632F"/>
    <w:rsid w:val="003C0B33"/>
    <w:rsid w:val="003D11D5"/>
    <w:rsid w:val="003D6145"/>
    <w:rsid w:val="003E3007"/>
    <w:rsid w:val="003F7E59"/>
    <w:rsid w:val="00400417"/>
    <w:rsid w:val="00404FBF"/>
    <w:rsid w:val="0041355B"/>
    <w:rsid w:val="00415A87"/>
    <w:rsid w:val="00415D7D"/>
    <w:rsid w:val="004200CB"/>
    <w:rsid w:val="004252CC"/>
    <w:rsid w:val="0042608C"/>
    <w:rsid w:val="00442B0E"/>
    <w:rsid w:val="004450E9"/>
    <w:rsid w:val="004520BB"/>
    <w:rsid w:val="00455DDC"/>
    <w:rsid w:val="00463A69"/>
    <w:rsid w:val="00472111"/>
    <w:rsid w:val="00481267"/>
    <w:rsid w:val="004A4791"/>
    <w:rsid w:val="004C3334"/>
    <w:rsid w:val="004E0ACA"/>
    <w:rsid w:val="004F6175"/>
    <w:rsid w:val="00510C3B"/>
    <w:rsid w:val="005236DB"/>
    <w:rsid w:val="00525FED"/>
    <w:rsid w:val="00561D41"/>
    <w:rsid w:val="005702FF"/>
    <w:rsid w:val="005712F1"/>
    <w:rsid w:val="00583CB2"/>
    <w:rsid w:val="0058464E"/>
    <w:rsid w:val="00586DC6"/>
    <w:rsid w:val="0058795A"/>
    <w:rsid w:val="0059164A"/>
    <w:rsid w:val="00597E45"/>
    <w:rsid w:val="005A1E8B"/>
    <w:rsid w:val="005C45ED"/>
    <w:rsid w:val="005C7A16"/>
    <w:rsid w:val="005D28FD"/>
    <w:rsid w:val="005D6B50"/>
    <w:rsid w:val="005E0DE1"/>
    <w:rsid w:val="005E36A5"/>
    <w:rsid w:val="005F49EE"/>
    <w:rsid w:val="00611265"/>
    <w:rsid w:val="00622C82"/>
    <w:rsid w:val="00632101"/>
    <w:rsid w:val="0063435B"/>
    <w:rsid w:val="0064062D"/>
    <w:rsid w:val="00640C47"/>
    <w:rsid w:val="006468CD"/>
    <w:rsid w:val="006502D0"/>
    <w:rsid w:val="00660A6E"/>
    <w:rsid w:val="00663D7F"/>
    <w:rsid w:val="00670A16"/>
    <w:rsid w:val="00696DE3"/>
    <w:rsid w:val="006A2B29"/>
    <w:rsid w:val="006B0502"/>
    <w:rsid w:val="006C0BFB"/>
    <w:rsid w:val="006D7BD7"/>
    <w:rsid w:val="006E29FC"/>
    <w:rsid w:val="006E2A74"/>
    <w:rsid w:val="006E63F3"/>
    <w:rsid w:val="006F5764"/>
    <w:rsid w:val="006F6AD6"/>
    <w:rsid w:val="007153FD"/>
    <w:rsid w:val="0072633F"/>
    <w:rsid w:val="007601CC"/>
    <w:rsid w:val="00775269"/>
    <w:rsid w:val="0078133F"/>
    <w:rsid w:val="00792A90"/>
    <w:rsid w:val="007B57B8"/>
    <w:rsid w:val="007B710E"/>
    <w:rsid w:val="007C3874"/>
    <w:rsid w:val="007F0BE0"/>
    <w:rsid w:val="007F495A"/>
    <w:rsid w:val="007F5441"/>
    <w:rsid w:val="008037A4"/>
    <w:rsid w:val="008232E7"/>
    <w:rsid w:val="00823B81"/>
    <w:rsid w:val="00830D1C"/>
    <w:rsid w:val="00836769"/>
    <w:rsid w:val="008413AB"/>
    <w:rsid w:val="0085369A"/>
    <w:rsid w:val="00867D9B"/>
    <w:rsid w:val="008857AE"/>
    <w:rsid w:val="00894CFE"/>
    <w:rsid w:val="008A1D82"/>
    <w:rsid w:val="008A4CA3"/>
    <w:rsid w:val="008B0356"/>
    <w:rsid w:val="008C5640"/>
    <w:rsid w:val="009013E6"/>
    <w:rsid w:val="00903382"/>
    <w:rsid w:val="00903EB0"/>
    <w:rsid w:val="00904686"/>
    <w:rsid w:val="00917EB6"/>
    <w:rsid w:val="00924903"/>
    <w:rsid w:val="00926805"/>
    <w:rsid w:val="0093328D"/>
    <w:rsid w:val="00976062"/>
    <w:rsid w:val="009801D9"/>
    <w:rsid w:val="00981442"/>
    <w:rsid w:val="00987321"/>
    <w:rsid w:val="009945EF"/>
    <w:rsid w:val="009B4B5A"/>
    <w:rsid w:val="009C4594"/>
    <w:rsid w:val="009C54A7"/>
    <w:rsid w:val="009C57FE"/>
    <w:rsid w:val="009C6185"/>
    <w:rsid w:val="009D11DF"/>
    <w:rsid w:val="009D78F5"/>
    <w:rsid w:val="009F539D"/>
    <w:rsid w:val="009F70A4"/>
    <w:rsid w:val="00A2025C"/>
    <w:rsid w:val="00A24C6B"/>
    <w:rsid w:val="00A275A7"/>
    <w:rsid w:val="00A44236"/>
    <w:rsid w:val="00A73EC7"/>
    <w:rsid w:val="00A80433"/>
    <w:rsid w:val="00A8062B"/>
    <w:rsid w:val="00A91010"/>
    <w:rsid w:val="00A965A3"/>
    <w:rsid w:val="00A978FA"/>
    <w:rsid w:val="00AA3A68"/>
    <w:rsid w:val="00AA3D07"/>
    <w:rsid w:val="00AB41DC"/>
    <w:rsid w:val="00AB6B6F"/>
    <w:rsid w:val="00AC1073"/>
    <w:rsid w:val="00AD287E"/>
    <w:rsid w:val="00AD3497"/>
    <w:rsid w:val="00AF157C"/>
    <w:rsid w:val="00AF40F1"/>
    <w:rsid w:val="00AF6966"/>
    <w:rsid w:val="00B02221"/>
    <w:rsid w:val="00B02273"/>
    <w:rsid w:val="00B41A5E"/>
    <w:rsid w:val="00B45F10"/>
    <w:rsid w:val="00B56104"/>
    <w:rsid w:val="00B83D52"/>
    <w:rsid w:val="00B903BA"/>
    <w:rsid w:val="00BA1CB0"/>
    <w:rsid w:val="00BA1E2E"/>
    <w:rsid w:val="00BA65B4"/>
    <w:rsid w:val="00BC07EB"/>
    <w:rsid w:val="00BD602B"/>
    <w:rsid w:val="00BE5FCC"/>
    <w:rsid w:val="00BE74D6"/>
    <w:rsid w:val="00BF4217"/>
    <w:rsid w:val="00BF5B67"/>
    <w:rsid w:val="00BF5FE6"/>
    <w:rsid w:val="00BF7020"/>
    <w:rsid w:val="00C00219"/>
    <w:rsid w:val="00C26E77"/>
    <w:rsid w:val="00C41556"/>
    <w:rsid w:val="00C61076"/>
    <w:rsid w:val="00C861C5"/>
    <w:rsid w:val="00C86357"/>
    <w:rsid w:val="00C908E2"/>
    <w:rsid w:val="00C92D36"/>
    <w:rsid w:val="00CD2FD9"/>
    <w:rsid w:val="00CF586C"/>
    <w:rsid w:val="00D02DEB"/>
    <w:rsid w:val="00D031B5"/>
    <w:rsid w:val="00D045F3"/>
    <w:rsid w:val="00D15901"/>
    <w:rsid w:val="00D17571"/>
    <w:rsid w:val="00D21BCE"/>
    <w:rsid w:val="00D35486"/>
    <w:rsid w:val="00D40D77"/>
    <w:rsid w:val="00D416EC"/>
    <w:rsid w:val="00D429B1"/>
    <w:rsid w:val="00D42CFD"/>
    <w:rsid w:val="00D441E8"/>
    <w:rsid w:val="00D44EE1"/>
    <w:rsid w:val="00D82E8C"/>
    <w:rsid w:val="00D84788"/>
    <w:rsid w:val="00DA3A1A"/>
    <w:rsid w:val="00DA4D1A"/>
    <w:rsid w:val="00DA5974"/>
    <w:rsid w:val="00DB6775"/>
    <w:rsid w:val="00DC0498"/>
    <w:rsid w:val="00DC232E"/>
    <w:rsid w:val="00DC234E"/>
    <w:rsid w:val="00DC4F7C"/>
    <w:rsid w:val="00DD5AD3"/>
    <w:rsid w:val="00DD7646"/>
    <w:rsid w:val="00DE3AC9"/>
    <w:rsid w:val="00DF28C4"/>
    <w:rsid w:val="00DF5CBF"/>
    <w:rsid w:val="00E02BCF"/>
    <w:rsid w:val="00E03EBC"/>
    <w:rsid w:val="00E17D10"/>
    <w:rsid w:val="00E265A8"/>
    <w:rsid w:val="00E53C94"/>
    <w:rsid w:val="00E55A67"/>
    <w:rsid w:val="00E634AA"/>
    <w:rsid w:val="00E83F8E"/>
    <w:rsid w:val="00E922BF"/>
    <w:rsid w:val="00E94706"/>
    <w:rsid w:val="00E97BFF"/>
    <w:rsid w:val="00EA0822"/>
    <w:rsid w:val="00EA0AA8"/>
    <w:rsid w:val="00EB5328"/>
    <w:rsid w:val="00ED1CF3"/>
    <w:rsid w:val="00EE1B6E"/>
    <w:rsid w:val="00EE20AB"/>
    <w:rsid w:val="00F02AAF"/>
    <w:rsid w:val="00F22321"/>
    <w:rsid w:val="00F23414"/>
    <w:rsid w:val="00F26FE8"/>
    <w:rsid w:val="00F4117A"/>
    <w:rsid w:val="00F42C1F"/>
    <w:rsid w:val="00F4346C"/>
    <w:rsid w:val="00F55A5C"/>
    <w:rsid w:val="00F73785"/>
    <w:rsid w:val="00F81B5C"/>
    <w:rsid w:val="00F83CAF"/>
    <w:rsid w:val="00FA0A8A"/>
    <w:rsid w:val="00FA64C3"/>
    <w:rsid w:val="00FB4253"/>
    <w:rsid w:val="00FC2E87"/>
    <w:rsid w:val="00FD040C"/>
    <w:rsid w:val="00FD3446"/>
    <w:rsid w:val="00FD6EA0"/>
    <w:rsid w:val="00FE3950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380B22"/>
  <w14:defaultImageDpi w14:val="300"/>
  <w15:docId w15:val="{BE521F66-5BFF-41E9-B1E0-88E1D394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4D7"/>
    <w:pPr>
      <w:spacing w:line="360" w:lineRule="auto"/>
      <w:jc w:val="both"/>
    </w:pPr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paragraph" w:styleId="Ttulo1">
    <w:name w:val="heading 1"/>
    <w:basedOn w:val="Prrafodelista"/>
    <w:next w:val="Sinespaciado"/>
    <w:link w:val="Ttulo1Car"/>
    <w:autoRedefine/>
    <w:uiPriority w:val="9"/>
    <w:qFormat/>
    <w:rsid w:val="00C92D36"/>
    <w:pPr>
      <w:numPr>
        <w:numId w:val="25"/>
      </w:numPr>
      <w:ind w:left="426"/>
      <w:outlineLvl w:val="0"/>
    </w:pPr>
    <w:rPr>
      <w:rFonts w:ascii="Arial" w:hAnsi="Arial" w:cs="Arial"/>
      <w:b/>
      <w:i w:val="0"/>
      <w:sz w:val="22"/>
      <w:szCs w:val="22"/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34D7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C92D36"/>
    <w:rPr>
      <w:rFonts w:ascii="Arial" w:hAnsi="Arial" w:cs="Arial"/>
      <w:b/>
      <w:iCs/>
      <w:color w:val="7F7F7F" w:themeColor="text1" w:themeTint="80"/>
      <w:sz w:val="22"/>
      <w:szCs w:val="22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rsid w:val="002C34D7"/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table" w:styleId="Tablaconcuadrcula">
    <w:name w:val="Table Grid"/>
    <w:basedOn w:val="Tablanormal"/>
    <w:uiPriority w:val="39"/>
    <w:rsid w:val="00F55A5C"/>
    <w:rPr>
      <w:sz w:val="22"/>
      <w:szCs w:val="22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Borders>
        <w:top w:val="single" w:sz="8" w:space="0" w:color="E68230" w:themeColor="accent2"/>
        <w:bottom w:val="single" w:sz="8" w:space="0" w:color="E682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styleId="Sombreadoclaro-nfasis1">
    <w:name w:val="Light Shading Accent 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Borders>
        <w:top w:val="single" w:sz="8" w:space="0" w:color="A63212" w:themeColor="accent1"/>
        <w:bottom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</w:pPr>
    <w:rPr>
      <w:rFonts w:asciiTheme="minorHAnsi" w:eastAsiaTheme="minorEastAsia" w:hAnsiTheme="minorHAnsi" w:cs="Arial"/>
      <w:i/>
      <w:iCs/>
      <w:sz w:val="20"/>
      <w:szCs w:val="20"/>
      <w:lang w:val="es-ES"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aliases w:val="Heading 2_sj,Titulo II,List Paragraph-Thesis"/>
    <w:basedOn w:val="Normal"/>
    <w:link w:val="PrrafodelistaCar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  <w:style w:type="character" w:styleId="Nmerodepgina">
    <w:name w:val="page number"/>
    <w:basedOn w:val="Fuentedeprrafopredeter"/>
    <w:uiPriority w:val="99"/>
    <w:semiHidden/>
    <w:unhideWhenUsed/>
    <w:rsid w:val="00213EA5"/>
  </w:style>
  <w:style w:type="paragraph" w:customStyle="1" w:styleId="Default">
    <w:name w:val="Default"/>
    <w:rsid w:val="001E443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061C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61C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61C2C"/>
    <w:rPr>
      <w:rFonts w:ascii="Arial" w:eastAsia="Times New Roman" w:hAnsi="Arial" w:cs="Times New Roman"/>
      <w:color w:val="404040" w:themeColor="text1" w:themeTint="BF"/>
      <w:sz w:val="20"/>
      <w:szCs w:val="20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1C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1C2C"/>
    <w:rPr>
      <w:rFonts w:ascii="Arial" w:eastAsia="Times New Roman" w:hAnsi="Arial" w:cs="Times New Roman"/>
      <w:b/>
      <w:bCs/>
      <w:color w:val="404040" w:themeColor="text1" w:themeTint="BF"/>
      <w:sz w:val="20"/>
      <w:szCs w:val="20"/>
      <w:lang w:val="es-ES_tradnl" w:eastAsia="es-ES_tradnl"/>
    </w:rPr>
  </w:style>
  <w:style w:type="character" w:customStyle="1" w:styleId="PrrafodelistaCar">
    <w:name w:val="Párrafo de lista Car"/>
    <w:aliases w:val="Heading 2_sj Car,Titulo II Car,List Paragraph-Thesis Car"/>
    <w:link w:val="Prrafodelista"/>
    <w:uiPriority w:val="34"/>
    <w:qFormat/>
    <w:rsid w:val="0093328D"/>
    <w:rPr>
      <w:i/>
      <w:iCs/>
      <w:color w:val="404040" w:themeColor="text1" w:themeTint="BF"/>
      <w:sz w:val="20"/>
      <w:szCs w:val="20"/>
      <w:lang w:val="en-US" w:bidi="en-US"/>
    </w:rPr>
  </w:style>
  <w:style w:type="paragraph" w:customStyle="1" w:styleId="Vieta">
    <w:name w:val="Viñeta"/>
    <w:basedOn w:val="Prrafodelista"/>
    <w:link w:val="VietaCar"/>
    <w:qFormat/>
    <w:rsid w:val="00E55A67"/>
    <w:pPr>
      <w:numPr>
        <w:numId w:val="1"/>
      </w:numPr>
      <w:ind w:left="426"/>
    </w:pPr>
    <w:rPr>
      <w:rFonts w:ascii="Arial" w:hAnsi="Arial" w:cs="Arial"/>
      <w:i w:val="0"/>
      <w:sz w:val="22"/>
      <w:szCs w:val="22"/>
      <w:lang w:val="es-CL"/>
    </w:rPr>
  </w:style>
  <w:style w:type="paragraph" w:customStyle="1" w:styleId="Titulo2">
    <w:name w:val="Titulo 2"/>
    <w:basedOn w:val="Prrafodelista"/>
    <w:link w:val="Titulo2Car"/>
    <w:qFormat/>
    <w:rsid w:val="00350CDD"/>
    <w:pPr>
      <w:numPr>
        <w:ilvl w:val="1"/>
        <w:numId w:val="2"/>
      </w:numPr>
    </w:pPr>
    <w:rPr>
      <w:rFonts w:ascii="Arial" w:hAnsi="Arial" w:cs="Arial"/>
      <w:i w:val="0"/>
      <w:sz w:val="22"/>
      <w:szCs w:val="22"/>
      <w:lang w:val="es-CL"/>
    </w:rPr>
  </w:style>
  <w:style w:type="character" w:customStyle="1" w:styleId="VietaCar">
    <w:name w:val="Viñeta Car"/>
    <w:basedOn w:val="PrrafodelistaCar"/>
    <w:link w:val="Vieta"/>
    <w:rsid w:val="00E55A67"/>
    <w:rPr>
      <w:rFonts w:ascii="Arial" w:hAnsi="Arial" w:cs="Arial"/>
      <w:i w:val="0"/>
      <w:iCs/>
      <w:color w:val="7F7F7F" w:themeColor="text1" w:themeTint="80"/>
      <w:sz w:val="22"/>
      <w:szCs w:val="22"/>
      <w:lang w:val="en-US" w:bidi="en-US"/>
    </w:rPr>
  </w:style>
  <w:style w:type="paragraph" w:styleId="Revisin">
    <w:name w:val="Revision"/>
    <w:hidden/>
    <w:uiPriority w:val="99"/>
    <w:semiHidden/>
    <w:rsid w:val="009801D9"/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character" w:customStyle="1" w:styleId="Titulo2Car">
    <w:name w:val="Titulo 2 Car"/>
    <w:basedOn w:val="PrrafodelistaCar"/>
    <w:link w:val="Titulo2"/>
    <w:rsid w:val="00350CDD"/>
    <w:rPr>
      <w:rFonts w:ascii="Arial" w:hAnsi="Arial" w:cs="Arial"/>
      <w:i w:val="0"/>
      <w:iCs/>
      <w:color w:val="7F7F7F" w:themeColor="text1" w:themeTint="80"/>
      <w:sz w:val="22"/>
      <w:szCs w:val="22"/>
      <w:lang w:val="en-US" w:bidi="en-US"/>
    </w:rPr>
  </w:style>
  <w:style w:type="paragraph" w:styleId="TtuloTDC">
    <w:name w:val="TOC Heading"/>
    <w:basedOn w:val="Ttulo1"/>
    <w:next w:val="Normal"/>
    <w:uiPriority w:val="39"/>
    <w:unhideWhenUsed/>
    <w:qFormat/>
    <w:rsid w:val="002C34D7"/>
    <w:pPr>
      <w:keepNext/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iCs w:val="0"/>
      <w:color w:val="7C250D" w:themeColor="accent1" w:themeShade="BF"/>
      <w:sz w:val="28"/>
      <w:szCs w:val="28"/>
      <w:lang w:eastAsia="es-CL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2C34D7"/>
    <w:pPr>
      <w:spacing w:after="100"/>
    </w:p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D84788"/>
    <w:pPr>
      <w:spacing w:after="200" w:line="240" w:lineRule="auto"/>
    </w:pPr>
    <w:rPr>
      <w:b/>
      <w:bCs/>
      <w:color w:val="A63212" w:themeColor="accent1"/>
      <w:sz w:val="18"/>
      <w:szCs w:val="18"/>
    </w:rPr>
  </w:style>
  <w:style w:type="paragraph" w:customStyle="1" w:styleId="Tabla">
    <w:name w:val="Tabla"/>
    <w:basedOn w:val="Descripcin"/>
    <w:link w:val="TablaCar"/>
    <w:qFormat/>
    <w:rsid w:val="00D84788"/>
    <w:pPr>
      <w:jc w:val="center"/>
    </w:pPr>
    <w:rPr>
      <w:b w:val="0"/>
      <w:color w:val="7F7F7F" w:themeColor="text1" w:themeTint="80"/>
      <w:sz w:val="22"/>
    </w:rPr>
  </w:style>
  <w:style w:type="paragraph" w:styleId="Tabladeilustraciones">
    <w:name w:val="table of figures"/>
    <w:basedOn w:val="Normal"/>
    <w:next w:val="Normal"/>
    <w:uiPriority w:val="99"/>
    <w:unhideWhenUsed/>
    <w:rsid w:val="00836769"/>
  </w:style>
  <w:style w:type="character" w:customStyle="1" w:styleId="DescripcinCar">
    <w:name w:val="Descripción Car"/>
    <w:basedOn w:val="Fuentedeprrafopredeter"/>
    <w:link w:val="Descripcin"/>
    <w:uiPriority w:val="35"/>
    <w:rsid w:val="00D84788"/>
    <w:rPr>
      <w:rFonts w:ascii="Arial" w:eastAsia="Times New Roman" w:hAnsi="Arial" w:cs="Times New Roman"/>
      <w:b/>
      <w:bCs/>
      <w:color w:val="A63212" w:themeColor="accent1"/>
      <w:sz w:val="18"/>
      <w:szCs w:val="18"/>
      <w:lang w:val="es-ES_tradnl" w:eastAsia="es-ES_tradnl"/>
    </w:rPr>
  </w:style>
  <w:style w:type="character" w:customStyle="1" w:styleId="TablaCar">
    <w:name w:val="Tabla Car"/>
    <w:basedOn w:val="DescripcinCar"/>
    <w:link w:val="Tabla"/>
    <w:rsid w:val="00D84788"/>
    <w:rPr>
      <w:rFonts w:ascii="Arial" w:eastAsia="Times New Roman" w:hAnsi="Arial" w:cs="Times New Roman"/>
      <w:b w:val="0"/>
      <w:bCs/>
      <w:color w:val="7F7F7F" w:themeColor="text1" w:themeTint="80"/>
      <w:sz w:val="22"/>
      <w:szCs w:val="18"/>
      <w:lang w:val="es-ES_tradnl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E634AA"/>
    <w:rPr>
      <w:color w:val="808080"/>
    </w:rPr>
  </w:style>
  <w:style w:type="paragraph" w:customStyle="1" w:styleId="Vietanegra">
    <w:name w:val="Viñeta negra"/>
    <w:basedOn w:val="Vieta"/>
    <w:link w:val="VietanegraCar"/>
    <w:qFormat/>
    <w:rsid w:val="00E55A67"/>
    <w:pPr>
      <w:keepNext/>
      <w:keepLines/>
      <w:ind w:left="425" w:hanging="357"/>
    </w:pPr>
    <w:rPr>
      <w:b/>
    </w:rPr>
  </w:style>
  <w:style w:type="character" w:customStyle="1" w:styleId="VietanegraCar">
    <w:name w:val="Viñeta negra Car"/>
    <w:basedOn w:val="VietaCar"/>
    <w:link w:val="Vietanegra"/>
    <w:rsid w:val="00E55A67"/>
    <w:rPr>
      <w:rFonts w:ascii="Arial" w:hAnsi="Arial" w:cs="Arial"/>
      <w:b/>
      <w:i w:val="0"/>
      <w:iCs/>
      <w:color w:val="7F7F7F" w:themeColor="text1" w:themeTint="80"/>
      <w:sz w:val="22"/>
      <w:szCs w:val="22"/>
      <w:lang w:val="en-US" w:bidi="en-US"/>
    </w:rPr>
  </w:style>
  <w:style w:type="paragraph" w:styleId="Textonotapie">
    <w:name w:val="footnote text"/>
    <w:basedOn w:val="Normal"/>
    <w:link w:val="TextonotapieCar"/>
    <w:uiPriority w:val="99"/>
    <w:unhideWhenUsed/>
    <w:rsid w:val="002D69DC"/>
    <w:pPr>
      <w:spacing w:line="240" w:lineRule="auto"/>
    </w:pPr>
    <w:rPr>
      <w:rFonts w:cs="Arial"/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D69DC"/>
    <w:rPr>
      <w:rFonts w:ascii="Arial" w:eastAsia="Times New Roman" w:hAnsi="Arial" w:cs="Arial"/>
      <w:sz w:val="20"/>
      <w:szCs w:val="20"/>
      <w:lang w:val="es-ES" w:eastAsia="es-ES_tradnl"/>
    </w:rPr>
  </w:style>
  <w:style w:type="character" w:styleId="Refdenotaalpie">
    <w:name w:val="footnote reference"/>
    <w:aliases w:val="BVI fnr"/>
    <w:unhideWhenUsed/>
    <w:rsid w:val="002D69D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87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2633F"/>
    <w:rPr>
      <w:color w:val="B34F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uaderno de bocetos">
  <a:themeElements>
    <a:clrScheme name="Cuaderno de boceto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uaderno de boceto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aderno de boceto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E2C078-21A6-4585-92DE-F2B10DA0921E}">
  <we:reference id="wa104380118" version="1.1.0.0" store="es-ES" storeType="OMEX"/>
  <we:alternateReferences>
    <we:reference id="wa104380118" version="1.1.0.0" store="WA10438011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EE882B-F4E1-4461-9A05-78A88D88F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Chilena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Chilena</dc:creator>
  <cp:keywords/>
  <dc:description/>
  <cp:lastModifiedBy>Gabriela Lopez</cp:lastModifiedBy>
  <cp:revision>3</cp:revision>
  <cp:lastPrinted>2018-10-01T15:28:00Z</cp:lastPrinted>
  <dcterms:created xsi:type="dcterms:W3CDTF">2021-10-19T19:58:00Z</dcterms:created>
  <dcterms:modified xsi:type="dcterms:W3CDTF">2021-10-19T20:24:00Z</dcterms:modified>
</cp:coreProperties>
</file>